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Cs w:val="24"/>
        </w:rPr>
      </w:pPr>
      <w:r>
        <w:rPr>
          <w:rFonts w:ascii="Times New Roman" w:hAnsi="Times New Roman" w:eastAsia="Calibri"/>
          <w:b/>
          <w:caps/>
          <w:szCs w:val="24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Cs w:val="24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Cs w:val="24"/>
        </w:rPr>
      </w:r>
      <w:r>
        <w:rPr>
          <w:rFonts w:ascii="Times New Roman" w:hAnsi="Times New Roman" w:eastAsia="Calibri"/>
          <w:b/>
          <w:caps/>
          <w:szCs w:val="24"/>
        </w:rPr>
      </w:r>
    </w:p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numPr>
          <w:ilvl w:val="0"/>
          <w:numId w:val="7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958"/>
        <w:tblW w:w="9527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5133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п/п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по лоту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389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ОКПД2 25.93.15.120 Поставка электродов сварочных для АО "ДГК" Хабаровский край, Приморский край, Амурская область, ЕАО, Республика Саха (Якутия)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trHeight w:val="411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Номер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5133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12016010-РЕМ ПРОД-2027-ДГК</w:t>
            </w:r>
            <w:r>
              <w:rPr>
                <w:rFonts w:ascii="Times New Roman" w:hAnsi="Times New Roman"/>
                <w:lang w:val="en-US"/>
              </w:rPr>
            </w:r>
            <w:r>
              <w:rPr>
                <w:rFonts w:ascii="Times New Roman" w:hAnsi="Times New Roman"/>
                <w:lang w:val="en-US"/>
              </w:rPr>
            </w:r>
          </w:p>
        </w:tc>
      </w:tr>
      <w:tr>
        <w:tblPrEx/>
        <w:trPr>
          <w:trHeight w:val="405"/>
        </w:trPr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W w:w="3685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НМЦ лота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shd w:val="clear" w:color="auto" w:fill="auto"/>
            <w:tcW w:w="5133" w:type="dxa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 w:eastAsia="Times New Roman"/>
                <w:color w:val="000000"/>
                <w:sz w:val="26"/>
              </w:rPr>
            </w:r>
            <w:r>
              <w:rPr>
                <w:rFonts w:ascii="Times New Roman" w:hAnsi="Times New Roman" w:eastAsia="Times New Roman" w:cs="Times New Roman"/>
              </w:rPr>
              <w:t xml:space="preserve">21 385 310,25</w:t>
            </w:r>
            <w:r>
              <w:rPr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Fonts w:ascii="Times New Roman" w:hAnsi="Times New Roman" w:eastAsia="Times New Roman"/>
                <w:color w:val="000000"/>
                <w:sz w:val="26"/>
              </w:rPr>
              <w:t xml:space="preserve">рублей без НДС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jc w:val="both"/>
        <w:spacing w:before="120" w:line="360" w:lineRule="exact"/>
        <w:rPr>
          <w:rFonts w:ascii="Times New Roman" w:hAnsi="Times New Roman" w:eastAsia="Calibri"/>
          <w:i/>
          <w:sz w:val="26"/>
          <w:szCs w:val="26"/>
          <w:highlight w:val="yellow"/>
        </w:rPr>
      </w:pP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  <w:r>
        <w:rPr>
          <w:rFonts w:ascii="Times New Roman" w:hAnsi="Times New Roman" w:eastAsia="Calibri"/>
          <w:i/>
          <w:sz w:val="26"/>
          <w:szCs w:val="26"/>
          <w:highlight w:val="yellow"/>
        </w:rPr>
      </w:r>
    </w:p>
    <w:p>
      <w:pPr>
        <w:pStyle w:val="951"/>
        <w:numPr>
          <w:ilvl w:val="0"/>
          <w:numId w:val="26"/>
        </w:numPr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p>
      <w:pPr>
        <w:rPr>
          <w:rFonts w:ascii="Times New Roman" w:hAnsi="Times New Roman"/>
        </w:rPr>
      </w:pPr>
      <w:r>
        <w:rPr>
          <w:rFonts w:ascii="Times New Roman" w:hAnsi="Times New Roman"/>
          <w:szCs w:val="24"/>
          <w:highlight w:val="none"/>
        </w:rPr>
      </w:r>
      <w:r>
        <w:rPr>
          <w:rFonts w:ascii="Times New Roman" w:hAnsi="Times New Roman"/>
          <w:szCs w:val="24"/>
          <w:highlight w:val="none"/>
        </w:rPr>
        <w:t xml:space="preserve">Метод анализа ТКП</w:t>
      </w:r>
      <w:r>
        <w:rPr>
          <w:rFonts w:ascii="Times New Roman" w:hAnsi="Times New Roman"/>
        </w:rPr>
      </w:r>
    </w:p>
    <w:p>
      <w:pPr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p>
      <w:pPr>
        <w:jc w:val="both"/>
        <w:spacing w:after="120"/>
        <w:rPr>
          <w:rFonts w:ascii="Times New Roman" w:hAnsi="Times New Roman" w:eastAsia="Calibri"/>
          <w:sz w:val="26"/>
          <w:szCs w:val="26"/>
        </w:rPr>
      </w:pPr>
      <w:r>
        <w:rPr>
          <w:rFonts w:ascii="Times New Roman" w:hAnsi="Times New Roman" w:eastAsia="Calibri"/>
          <w:sz w:val="26"/>
          <w:szCs w:val="26"/>
        </w:rPr>
        <w:t xml:space="preserve">Обоснование расчета НМЦ:</w:t>
      </w:r>
      <w:r>
        <w:rPr>
          <w:rFonts w:ascii="Times New Roman" w:hAnsi="Times New Roman" w:eastAsia="Calibri"/>
          <w:sz w:val="26"/>
          <w:szCs w:val="26"/>
        </w:rPr>
      </w:r>
      <w:r>
        <w:rPr>
          <w:rFonts w:ascii="Times New Roman" w:hAnsi="Times New Roman" w:eastAsia="Calibri"/>
          <w:sz w:val="26"/>
          <w:szCs w:val="26"/>
        </w:rPr>
      </w:r>
    </w:p>
    <w:tbl>
      <w:tblPr>
        <w:tblW w:w="10197" w:type="dxa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2358"/>
        <w:gridCol w:w="2179"/>
        <w:gridCol w:w="2410"/>
        <w:gridCol w:w="1772"/>
        <w:gridCol w:w="1478"/>
      </w:tblGrid>
      <w:tr>
        <w:tblPrEx/>
        <w:trPr>
          <w:trHeight w:val="70"/>
        </w:trPr>
        <w:tc>
          <w:tcPr>
            <w:shd w:val="clear" w:color="000000" w:fill="e7e6e6"/>
            <w:tcW w:w="235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товара/ работы/ услуги в составе лота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17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Наименование источника ценовой информации (ИЦИ)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24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из соответствующего ИЦИ,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77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shd w:val="clear" w:color="000000" w:fill="e7e6e6"/>
            <w:tcW w:w="147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  <w:t xml:space="preserve">Комментарии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  <w:t xml:space="preserve">ОКПД2 25.93.15.120 Поставка электродов сварочных для АО "ДГК" Хабаровский край, Приморский край, Амурская область, ЕАО, Республика Саха (Якутия)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1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410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Arial" w:hAnsi="Arial" w:eastAsia="Arial" w:cs="Arial"/>
                <w:b w:val="0"/>
                <w:sz w:val="20"/>
              </w:rPr>
            </w:pPr>
            <w:r>
              <w:rPr>
                <w:rFonts w:ascii="Arial" w:hAnsi="Arial" w:eastAsia="Arial" w:cs="Arial"/>
                <w:b w:val="0"/>
                <w:sz w:val="20"/>
              </w:rPr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21790586,52</w:t>
            </w:r>
            <w:r>
              <w:rPr>
                <w:rFonts w:ascii="Arial" w:hAnsi="Arial" w:eastAsia="Arial" w:cs="Arial"/>
                <w:b w:val="0"/>
                <w:sz w:val="20"/>
              </w:rPr>
            </w:r>
            <w:r>
              <w:rPr>
                <w:rFonts w:ascii="Arial" w:hAnsi="Arial" w:eastAsia="Arial" w:cs="Arial"/>
                <w:b w:val="0"/>
                <w:sz w:val="20"/>
              </w:rPr>
            </w:r>
          </w:p>
        </w:tc>
        <w:tc>
          <w:tcPr>
            <w:shd w:val="clear" w:color="ffffff" w:fill="ffffff"/>
            <w:tcW w:w="1772" w:type="dxa"/>
            <w:vAlign w:val="center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pPr>
            <w:r>
              <w:rPr>
                <w:rFonts w:ascii="Times New Roman" w:hAnsi="Times New Roman"/>
              </w:rPr>
              <w:t xml:space="preserve">Среднее значение из полученных ТКП</w:t>
            </w:r>
            <w:r>
              <w:rPr>
                <w:rFonts w:ascii="Arial" w:hAnsi="Arial" w:eastAsia="Arial" w:cs="Arial"/>
                <w:color w:val="444444"/>
                <w:sz w:val="18"/>
                <w:highlight w:val="white"/>
              </w:rPr>
              <w:t xml:space="preserve">:</w:t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none"/>
              </w:rPr>
            </w:r>
          </w:p>
          <w:p>
            <w:pP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pPr>
            <w:r>
              <w:rPr>
                <w:rFonts w:ascii="Arial" w:hAnsi="Arial" w:eastAsia="Arial" w:cs="Arial"/>
                <w:color w:val="444444"/>
                <w:sz w:val="18"/>
                <w:highlight w:val="non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r>
            <w:r>
              <w:rPr>
                <w:rFonts w:ascii="Arial" w:hAnsi="Arial" w:eastAsia="Arial" w:cs="Arial"/>
                <w:color w:val="444444"/>
                <w:sz w:val="18"/>
                <w:szCs w:val="18"/>
                <w:highlight w:val="white"/>
              </w:rPr>
            </w:r>
          </w:p>
          <w:p>
            <w:pPr>
              <w:rPr>
                <w:sz w:val="32"/>
                <w:szCs w:val="24"/>
              </w:rPr>
            </w:pPr>
            <w:r>
              <w:rPr>
                <w:rFonts w:ascii="Arial" w:hAnsi="Arial" w:eastAsia="Arial" w:cs="Arial"/>
                <w:color w:val="444444"/>
                <w:sz w:val="22"/>
                <w:szCs w:val="24"/>
                <w:highlight w:val="white"/>
              </w:rPr>
            </w:r>
            <w:r>
              <w:rPr>
                <w:rFonts w:ascii="Arial" w:hAnsi="Arial" w:eastAsia="Arial" w:cs="Arial"/>
                <w:color w:val="444444"/>
                <w:sz w:val="22"/>
                <w:szCs w:val="24"/>
                <w:highlight w:val="white"/>
              </w:rPr>
              <w:t xml:space="preserve">21 385 310,25</w:t>
            </w:r>
            <w:r>
              <w:rPr>
                <w:sz w:val="32"/>
                <w:szCs w:val="24"/>
              </w:rPr>
            </w:r>
            <w:r>
              <w:rPr>
                <w:sz w:val="32"/>
                <w:szCs w:val="24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none" w:color="000000" w:sz="4" w:space="0"/>
              <w:right w:val="single" w:color="000000" w:sz="4" w:space="0"/>
            </w:tcBorders>
            <w:tcW w:w="1478" w:type="dxa"/>
            <w:vMerge w:val="restart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2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410" w:type="dxa"/>
            <w:textDirection w:val="lrTb"/>
            <w:noWrap w:val="false"/>
          </w:tcPr>
          <w:p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</w:rPr>
              <w:t xml:space="preserve">21315874,9</w:t>
            </w:r>
            <w:r/>
          </w:p>
        </w:tc>
        <w:tc>
          <w:tcPr>
            <w:shd w:val="clear" w:color="ffffff" w:fill="ffffff"/>
            <w:tcW w:w="17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right w:val="single" w:color="000000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  <w:tr>
        <w:tblPrEx/>
        <w:trPr>
          <w:trHeight w:val="70"/>
        </w:trPr>
        <w:tc>
          <w:tcPr>
            <w:tcW w:w="235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179" w:type="dxa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i/>
                <w:sz w:val="22"/>
                <w:szCs w:val="22"/>
              </w:rPr>
              <w:t xml:space="preserve">ТКП № 3</w:t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W w:w="2410" w:type="dxa"/>
            <w:textDirection w:val="lrTb"/>
            <w:noWrap w:val="false"/>
          </w:tcPr>
          <w:p>
            <w:pPr>
              <w:jc w:val="left"/>
              <w:spacing w:before="0" w:after="0" w:line="240" w:lineRule="auto"/>
              <w:rPr>
                <w:rFonts w:ascii="Arial" w:hAnsi="Arial" w:eastAsia="Arial" w:cs="Arial"/>
                <w:b w:val="0"/>
                <w:sz w:val="20"/>
              </w:rPr>
            </w:pPr>
            <w:r>
              <w:rPr>
                <w:rFonts w:ascii="Arial" w:hAnsi="Arial" w:eastAsia="Arial" w:cs="Arial"/>
                <w:b w:val="0"/>
                <w:sz w:val="20"/>
              </w:rPr>
            </w:r>
            <w:r>
              <w:rPr>
                <w:rFonts w:ascii="Arial" w:hAnsi="Arial" w:eastAsia="Arial" w:cs="Arial"/>
                <w:b w:val="0"/>
                <w:i w:val="0"/>
                <w:strike w:val="0"/>
                <w:color w:val="000000"/>
                <w:sz w:val="20"/>
                <w:u w:val="none"/>
                <w:vertAlign w:val="baseline"/>
              </w:rPr>
              <w:t xml:space="preserve">21049469,32</w:t>
            </w:r>
            <w:r>
              <w:rPr>
                <w:rFonts w:ascii="Arial" w:hAnsi="Arial" w:eastAsia="Arial" w:cs="Arial"/>
                <w:b w:val="0"/>
                <w:sz w:val="20"/>
              </w:rPr>
            </w:r>
            <w:r>
              <w:rPr>
                <w:rFonts w:ascii="Arial" w:hAnsi="Arial" w:eastAsia="Arial" w:cs="Arial"/>
                <w:b w:val="0"/>
                <w:sz w:val="20"/>
              </w:rPr>
            </w:r>
          </w:p>
        </w:tc>
        <w:tc>
          <w:tcPr>
            <w:shd w:val="clear" w:color="ffffff" w:fill="ffffff"/>
            <w:tcW w:w="1772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  <w:tc>
          <w:tcPr>
            <w:shd w:val="clear" w:color="ffffff" w:fill="ffffff"/>
            <w:tcBorders>
              <w:left w:val="none" w:color="000000" w:sz="4" w:space="0"/>
              <w:bottom w:val="single" w:color="000000" w:sz="4" w:space="0"/>
              <w:right w:val="single" w:color="000000" w:sz="4" w:space="0"/>
            </w:tcBorders>
            <w:tcW w:w="1478" w:type="dxa"/>
            <w:vMerge w:val="continue"/>
            <w:textDirection w:val="lrTb"/>
            <w:noWrap w:val="false"/>
          </w:tcPr>
          <w:p>
            <w:pPr>
              <w:spacing w:before="60" w:after="60"/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0"/>
                <w:shd w:val="clear" w:color="auto" w:fill="ffff99"/>
                <w:lang w:eastAsia="ru-RU"/>
              </w:rPr>
            </w:r>
          </w:p>
        </w:tc>
      </w:tr>
    </w:tbl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p>
      <w:pPr>
        <w:pStyle w:val="951"/>
        <w:rPr>
          <w:rFonts w:ascii="Times New Roman" w:hAnsi="Times New Roman" w:eastAsia="Calibri"/>
          <w:i/>
          <w:sz w:val="26"/>
          <w:szCs w:val="26"/>
        </w:rPr>
      </w:pP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  <w:t xml:space="preserve">Главный специалист</w:t>
        <w:tab/>
        <w:tab/>
        <w:tab/>
        <w:tab/>
        <w:tab/>
        <w:t xml:space="preserve">С.С. Зюзин</w:t>
      </w:r>
      <w:r>
        <w:rPr>
          <w:rFonts w:ascii="Times New Roman" w:hAnsi="Times New Roman" w:eastAsia="Calibri"/>
          <w:i/>
          <w:sz w:val="26"/>
          <w:szCs w:val="26"/>
        </w:rPr>
      </w:r>
      <w:r>
        <w:rPr>
          <w:rFonts w:ascii="Times New Roman" w:hAnsi="Times New Roman" w:eastAsia="Calibri"/>
          <w:i/>
          <w:sz w:val="26"/>
          <w:szCs w:val="26"/>
        </w:rPr>
      </w:r>
    </w:p>
    <w:sectPr>
      <w:headerReference w:type="default" r:id="rId9"/>
      <w:headerReference w:type="even" r:id="rId10"/>
      <w:footnotePr/>
      <w:endnotePr/>
      <w:type w:val="nextPage"/>
      <w:pgSz w:w="11906" w:h="16838" w:orient="portrait"/>
      <w:pgMar w:top="1418" w:right="709" w:bottom="1134" w:left="1701" w:header="964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Geneva CY">
    <w:panose1 w:val="02000603000000000000"/>
  </w:font>
  <w:font w:name="Arial">
    <w:panose1 w:val="020B0604020202020204"/>
  </w:font>
  <w:font w:name="MS Mincho">
    <w:panose1 w:val="02020603050405090304"/>
  </w:font>
  <w:font w:name="Times New Roman">
    <w:panose1 w:val="02020603050405020304"/>
  </w:font>
  <w:font w:name="Lucida Grande">
    <w:panose1 w:val="02000603000000000000"/>
  </w:font>
  <w:font w:name="Geneva">
    <w:panose1 w:val="02000603000000000000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-802148666"/>
      <w:docPartObj>
        <w:docPartGallery w:val="Page Numbers (Top of Page)"/>
        <w:docPartUnique w:val="true"/>
      </w:docPartObj>
      <w:rPr/>
    </w:sdtPr>
    <w:sdtContent>
      <w:p>
        <w:pPr>
          <w:pStyle w:val="945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PAGE   \* MERGEFORMAT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 xml:space="preserve">2</w:t>
        </w:r>
        <w:r>
          <w:rPr>
            <w:rFonts w:ascii="Times New Roman" w:hAnsi="Times New Roman"/>
          </w:rPr>
          <w:fldChar w:fldCharType="end"/>
        </w:r>
        <w:r>
          <w:rPr>
            <w:rFonts w:ascii="Times New Roman" w:hAnsi="Times New Roman"/>
          </w:rPr>
        </w:r>
        <w:r>
          <w:rPr>
            <w:rFonts w:ascii="Times New Roman" w:hAnsi="Times New Roman"/>
          </w:rPr>
        </w:r>
      </w:p>
    </w:sdtContent>
  </w:sdt>
  <w:p>
    <w:pPr>
      <w:pStyle w:val="945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5"/>
      <w:rPr>
        <w:rStyle w:val="947"/>
      </w:rPr>
      <w:framePr w:wrap="around" w:vAnchor="text" w:hAnchor="margin" w:xAlign="center" w:y="1"/>
    </w:pPr>
    <w:r>
      <w:rPr>
        <w:rStyle w:val="947"/>
      </w:rPr>
      <w:fldChar w:fldCharType="begin"/>
    </w:r>
    <w:r>
      <w:rPr>
        <w:rStyle w:val="947"/>
      </w:rPr>
      <w:instrText xml:space="preserve">PAGE  </w:instrText>
    </w:r>
    <w:r>
      <w:rPr>
        <w:rStyle w:val="947"/>
      </w:rPr>
      <w:fldChar w:fldCharType="end"/>
    </w:r>
    <w:r>
      <w:rPr>
        <w:rStyle w:val="947"/>
      </w:rPr>
    </w:r>
    <w:r>
      <w:rPr>
        <w:rStyle w:val="947"/>
      </w:rPr>
    </w:r>
  </w:p>
  <w:p>
    <w:pPr>
      <w:pStyle w:val="94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isLgl/>
      <w:suff w:val="tab"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suff w:val="tab"/>
      <w:lvlText w:val="%1.%2.%3.%4."/>
      <w:lvlJc w:val="left"/>
      <w:pPr>
        <w:ind w:left="1647" w:hanging="1080"/>
      </w:pPr>
      <w:rPr>
        <w:rFonts w:hint="default"/>
        <w:b/>
      </w:rPr>
    </w:lvl>
    <w:lvl w:ilvl="4">
      <w:start w:val="1"/>
      <w:numFmt w:val="decimal"/>
      <w:isLgl/>
      <w:suff w:val="tab"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suff w:val="tab"/>
      <w:lvlText w:val="%1.%2.%3.%4.%5.%6."/>
      <w:lvlJc w:val="left"/>
      <w:pPr>
        <w:ind w:left="2007" w:hanging="1440"/>
      </w:pPr>
      <w:rPr>
        <w:rFonts w:hint="default"/>
        <w:b/>
      </w:rPr>
    </w:lvl>
    <w:lvl w:ilvl="6">
      <w:start w:val="1"/>
      <w:numFmt w:val="decimal"/>
      <w:isLgl/>
      <w:suff w:val="tab"/>
      <w:lvlText w:val="%1.%2.%3.%4.%5.%6.%7."/>
      <w:lvlJc w:val="left"/>
      <w:pPr>
        <w:ind w:left="2367" w:hanging="1800"/>
      </w:pPr>
      <w:rPr>
        <w:rFonts w:hint="default"/>
        <w:b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367" w:hanging="1800"/>
      </w:pPr>
      <w:rPr>
        <w:rFonts w:hint="default"/>
        <w:b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727" w:hanging="2160"/>
      </w:pPr>
      <w:rPr>
        <w:rFonts w:hint="default"/>
        <w:b/>
      </w:rPr>
    </w:lvl>
  </w:abstractNum>
  <w:abstractNum w:abstractNumId="4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 w:ascii="Times New Roman" w:hAnsi="Times New Roman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multiLevelType w:val="hybridMultilevel"/>
    <w:lvl w:ilvl="0">
      <w:start w:val="8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2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34" w:hanging="360"/>
      </w:pPr>
      <w:rPr>
        <w:rFonts w:hint="default" w:ascii="Symbol" w:hAnsi="Symbol"/>
        <w:color w:val="808080" w:themeColor="background1" w:themeShade="80"/>
      </w:rPr>
    </w:lvl>
    <w:lvl w:ilvl="1">
      <w:start w:val="1"/>
      <w:numFmt w:val="bullet"/>
      <w:isLgl w:val="false"/>
      <w:suff w:val="tab"/>
      <w:lvlText w:val="o"/>
      <w:lvlJc w:val="left"/>
      <w:pPr>
        <w:ind w:left="175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47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19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1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3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35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07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794" w:hanging="360"/>
      </w:pPr>
      <w:rPr>
        <w:rFonts w:hint="default" w:ascii="Wingdings" w:hAnsi="Wingdings"/>
      </w:rPr>
    </w:lvl>
  </w:abstractNum>
  <w:abstractNum w:abstractNumId="21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8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5"/>
  </w:num>
  <w:num w:numId="3">
    <w:abstractNumId w:val="20"/>
  </w:num>
  <w:num w:numId="4">
    <w:abstractNumId w:val="0"/>
  </w:num>
  <w:num w:numId="5">
    <w:abstractNumId w:val="11"/>
  </w:num>
  <w:num w:numId="6">
    <w:abstractNumId w:val="1"/>
  </w:num>
  <w:num w:numId="7">
    <w:abstractNumId w:val="18"/>
  </w:num>
  <w:num w:numId="8">
    <w:abstractNumId w:val="21"/>
  </w:num>
  <w:num w:numId="9">
    <w:abstractNumId w:val="14"/>
  </w:num>
  <w:num w:numId="10">
    <w:abstractNumId w:val="15"/>
  </w:num>
  <w:num w:numId="11">
    <w:abstractNumId w:val="3"/>
  </w:num>
  <w:num w:numId="12">
    <w:abstractNumId w:val="9"/>
  </w:num>
  <w:num w:numId="13">
    <w:abstractNumId w:val="19"/>
  </w:num>
  <w:num w:numId="14">
    <w:abstractNumId w:val="2"/>
  </w:num>
  <w:num w:numId="15">
    <w:abstractNumId w:val="6"/>
  </w:num>
  <w:num w:numId="16">
    <w:abstractNumId w:val="23"/>
  </w:num>
  <w:num w:numId="17">
    <w:abstractNumId w:val="17"/>
  </w:num>
  <w:num w:numId="18">
    <w:abstractNumId w:val="8"/>
  </w:num>
  <w:num w:numId="19">
    <w:abstractNumId w:val="16"/>
  </w:num>
  <w:num w:numId="20">
    <w:abstractNumId w:val="5"/>
  </w:num>
  <w:num w:numId="21">
    <w:abstractNumId w:val="12"/>
  </w:num>
  <w:num w:numId="22">
    <w:abstractNumId w:val="7"/>
  </w:num>
  <w:num w:numId="23">
    <w:abstractNumId w:val="4"/>
  </w:num>
  <w:num w:numId="24">
    <w:abstractNumId w:val="24"/>
  </w:num>
  <w:num w:numId="25">
    <w:abstractNumId w:val="22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en-US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56">
    <w:name w:val="Heading 1 Char"/>
    <w:basedOn w:val="780"/>
    <w:link w:val="771"/>
    <w:uiPriority w:val="9"/>
    <w:rPr>
      <w:rFonts w:ascii="Arial" w:hAnsi="Arial" w:eastAsia="Arial" w:cs="Arial"/>
      <w:sz w:val="40"/>
      <w:szCs w:val="40"/>
    </w:rPr>
  </w:style>
  <w:style w:type="character" w:styleId="757">
    <w:name w:val="Heading 2 Char"/>
    <w:basedOn w:val="780"/>
    <w:link w:val="772"/>
    <w:uiPriority w:val="9"/>
    <w:rPr>
      <w:rFonts w:ascii="Arial" w:hAnsi="Arial" w:eastAsia="Arial" w:cs="Arial"/>
      <w:sz w:val="34"/>
    </w:rPr>
  </w:style>
  <w:style w:type="character" w:styleId="758">
    <w:name w:val="Heading 3 Char"/>
    <w:basedOn w:val="780"/>
    <w:link w:val="773"/>
    <w:uiPriority w:val="9"/>
    <w:rPr>
      <w:rFonts w:ascii="Arial" w:hAnsi="Arial" w:eastAsia="Arial" w:cs="Arial"/>
      <w:sz w:val="30"/>
      <w:szCs w:val="30"/>
    </w:rPr>
  </w:style>
  <w:style w:type="character" w:styleId="759">
    <w:name w:val="Heading 4 Char"/>
    <w:basedOn w:val="780"/>
    <w:link w:val="774"/>
    <w:uiPriority w:val="9"/>
    <w:rPr>
      <w:rFonts w:ascii="Arial" w:hAnsi="Arial" w:eastAsia="Arial" w:cs="Arial"/>
      <w:b/>
      <w:bCs/>
      <w:sz w:val="26"/>
      <w:szCs w:val="26"/>
    </w:rPr>
  </w:style>
  <w:style w:type="character" w:styleId="760">
    <w:name w:val="Heading 5 Char"/>
    <w:basedOn w:val="780"/>
    <w:link w:val="775"/>
    <w:uiPriority w:val="9"/>
    <w:rPr>
      <w:rFonts w:ascii="Arial" w:hAnsi="Arial" w:eastAsia="Arial" w:cs="Arial"/>
      <w:b/>
      <w:bCs/>
      <w:sz w:val="24"/>
      <w:szCs w:val="24"/>
    </w:rPr>
  </w:style>
  <w:style w:type="character" w:styleId="761">
    <w:name w:val="Heading 6 Char"/>
    <w:basedOn w:val="780"/>
    <w:link w:val="776"/>
    <w:uiPriority w:val="9"/>
    <w:rPr>
      <w:rFonts w:ascii="Arial" w:hAnsi="Arial" w:eastAsia="Arial" w:cs="Arial"/>
      <w:b/>
      <w:bCs/>
      <w:sz w:val="22"/>
      <w:szCs w:val="22"/>
    </w:rPr>
  </w:style>
  <w:style w:type="character" w:styleId="762">
    <w:name w:val="Heading 7 Char"/>
    <w:basedOn w:val="780"/>
    <w:link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63">
    <w:name w:val="Heading 8 Char"/>
    <w:basedOn w:val="780"/>
    <w:link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64">
    <w:name w:val="Heading 9 Char"/>
    <w:basedOn w:val="780"/>
    <w:link w:val="779"/>
    <w:uiPriority w:val="9"/>
    <w:rPr>
      <w:rFonts w:ascii="Arial" w:hAnsi="Arial" w:eastAsia="Arial" w:cs="Arial"/>
      <w:i/>
      <w:iCs/>
      <w:sz w:val="21"/>
      <w:szCs w:val="21"/>
    </w:rPr>
  </w:style>
  <w:style w:type="character" w:styleId="765">
    <w:name w:val="Title Char"/>
    <w:basedOn w:val="780"/>
    <w:link w:val="793"/>
    <w:uiPriority w:val="10"/>
    <w:rPr>
      <w:sz w:val="48"/>
      <w:szCs w:val="48"/>
    </w:rPr>
  </w:style>
  <w:style w:type="character" w:styleId="766">
    <w:name w:val="Subtitle Char"/>
    <w:basedOn w:val="780"/>
    <w:link w:val="795"/>
    <w:uiPriority w:val="11"/>
    <w:rPr>
      <w:sz w:val="24"/>
      <w:szCs w:val="24"/>
    </w:rPr>
  </w:style>
  <w:style w:type="character" w:styleId="767">
    <w:name w:val="Quote Char"/>
    <w:link w:val="797"/>
    <w:uiPriority w:val="29"/>
    <w:rPr>
      <w:i/>
    </w:rPr>
  </w:style>
  <w:style w:type="character" w:styleId="768">
    <w:name w:val="Intense Quote Char"/>
    <w:link w:val="799"/>
    <w:uiPriority w:val="30"/>
    <w:rPr>
      <w:i/>
    </w:rPr>
  </w:style>
  <w:style w:type="character" w:styleId="769">
    <w:name w:val="Endnote Text Char"/>
    <w:link w:val="931"/>
    <w:uiPriority w:val="99"/>
    <w:rPr>
      <w:sz w:val="20"/>
    </w:rPr>
  </w:style>
  <w:style w:type="paragraph" w:styleId="770" w:default="1">
    <w:name w:val="Normal"/>
    <w:qFormat/>
    <w:rPr>
      <w:rFonts w:ascii="Geneva CY" w:hAnsi="Geneva CY" w:eastAsia="Geneva"/>
      <w:sz w:val="24"/>
      <w:lang w:val="ru-RU" w:eastAsia="en-US"/>
    </w:rPr>
  </w:style>
  <w:style w:type="paragraph" w:styleId="771">
    <w:name w:val="Heading 1"/>
    <w:basedOn w:val="770"/>
    <w:next w:val="770"/>
    <w:link w:val="78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72">
    <w:name w:val="Heading 2"/>
    <w:basedOn w:val="770"/>
    <w:next w:val="770"/>
    <w:link w:val="78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73">
    <w:name w:val="Heading 3"/>
    <w:basedOn w:val="770"/>
    <w:next w:val="770"/>
    <w:link w:val="78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74">
    <w:name w:val="Heading 4"/>
    <w:basedOn w:val="770"/>
    <w:next w:val="770"/>
    <w:link w:val="78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75">
    <w:name w:val="Heading 5"/>
    <w:basedOn w:val="770"/>
    <w:next w:val="770"/>
    <w:link w:val="78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776">
    <w:name w:val="Heading 6"/>
    <w:basedOn w:val="770"/>
    <w:next w:val="770"/>
    <w:link w:val="78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77">
    <w:name w:val="Heading 7"/>
    <w:basedOn w:val="770"/>
    <w:next w:val="770"/>
    <w:link w:val="78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78">
    <w:name w:val="Heading 8"/>
    <w:basedOn w:val="770"/>
    <w:next w:val="770"/>
    <w:link w:val="79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79">
    <w:name w:val="Heading 9"/>
    <w:basedOn w:val="770"/>
    <w:next w:val="770"/>
    <w:link w:val="79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80" w:default="1">
    <w:name w:val="Default Paragraph Font"/>
    <w:uiPriority w:val="1"/>
    <w:semiHidden/>
    <w:unhideWhenUsed/>
  </w:style>
  <w:style w:type="table" w:styleId="78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2" w:default="1">
    <w:name w:val="No List"/>
    <w:uiPriority w:val="99"/>
    <w:semiHidden/>
    <w:unhideWhenUsed/>
  </w:style>
  <w:style w:type="character" w:styleId="783" w:customStyle="1">
    <w:name w:val="Заголовок 1 Знак"/>
    <w:basedOn w:val="780"/>
    <w:link w:val="771"/>
    <w:uiPriority w:val="9"/>
    <w:rPr>
      <w:rFonts w:ascii="Arial" w:hAnsi="Arial" w:eastAsia="Arial" w:cs="Arial"/>
      <w:sz w:val="40"/>
      <w:szCs w:val="40"/>
    </w:rPr>
  </w:style>
  <w:style w:type="character" w:styleId="784" w:customStyle="1">
    <w:name w:val="Заголовок 2 Знак"/>
    <w:basedOn w:val="780"/>
    <w:link w:val="772"/>
    <w:uiPriority w:val="9"/>
    <w:rPr>
      <w:rFonts w:ascii="Arial" w:hAnsi="Arial" w:eastAsia="Arial" w:cs="Arial"/>
      <w:sz w:val="34"/>
    </w:rPr>
  </w:style>
  <w:style w:type="character" w:styleId="785" w:customStyle="1">
    <w:name w:val="Заголовок 3 Знак"/>
    <w:basedOn w:val="780"/>
    <w:link w:val="773"/>
    <w:uiPriority w:val="9"/>
    <w:rPr>
      <w:rFonts w:ascii="Arial" w:hAnsi="Arial" w:eastAsia="Arial" w:cs="Arial"/>
      <w:sz w:val="30"/>
      <w:szCs w:val="30"/>
    </w:rPr>
  </w:style>
  <w:style w:type="character" w:styleId="786" w:customStyle="1">
    <w:name w:val="Заголовок 4 Знак"/>
    <w:basedOn w:val="780"/>
    <w:link w:val="774"/>
    <w:uiPriority w:val="9"/>
    <w:rPr>
      <w:rFonts w:ascii="Arial" w:hAnsi="Arial" w:eastAsia="Arial" w:cs="Arial"/>
      <w:b/>
      <w:bCs/>
      <w:sz w:val="26"/>
      <w:szCs w:val="26"/>
    </w:rPr>
  </w:style>
  <w:style w:type="character" w:styleId="787" w:customStyle="1">
    <w:name w:val="Заголовок 5 Знак"/>
    <w:basedOn w:val="780"/>
    <w:link w:val="775"/>
    <w:uiPriority w:val="9"/>
    <w:rPr>
      <w:rFonts w:ascii="Arial" w:hAnsi="Arial" w:eastAsia="Arial" w:cs="Arial"/>
      <w:b/>
      <w:bCs/>
      <w:sz w:val="24"/>
      <w:szCs w:val="24"/>
    </w:rPr>
  </w:style>
  <w:style w:type="character" w:styleId="788" w:customStyle="1">
    <w:name w:val="Заголовок 6 Знак"/>
    <w:basedOn w:val="780"/>
    <w:link w:val="776"/>
    <w:uiPriority w:val="9"/>
    <w:rPr>
      <w:rFonts w:ascii="Arial" w:hAnsi="Arial" w:eastAsia="Arial" w:cs="Arial"/>
      <w:b/>
      <w:bCs/>
      <w:sz w:val="22"/>
      <w:szCs w:val="22"/>
    </w:rPr>
  </w:style>
  <w:style w:type="character" w:styleId="789" w:customStyle="1">
    <w:name w:val="Заголовок 7 Знак"/>
    <w:basedOn w:val="780"/>
    <w:link w:val="7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0" w:customStyle="1">
    <w:name w:val="Заголовок 8 Знак"/>
    <w:basedOn w:val="780"/>
    <w:link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91" w:customStyle="1">
    <w:name w:val="Заголовок 9 Знак"/>
    <w:basedOn w:val="780"/>
    <w:link w:val="779"/>
    <w:uiPriority w:val="9"/>
    <w:rPr>
      <w:rFonts w:ascii="Arial" w:hAnsi="Arial" w:eastAsia="Arial" w:cs="Arial"/>
      <w:i/>
      <w:iCs/>
      <w:sz w:val="21"/>
      <w:szCs w:val="21"/>
    </w:rPr>
  </w:style>
  <w:style w:type="paragraph" w:styleId="792">
    <w:name w:val="No Spacing"/>
    <w:uiPriority w:val="1"/>
    <w:qFormat/>
  </w:style>
  <w:style w:type="paragraph" w:styleId="793">
    <w:name w:val="Title"/>
    <w:basedOn w:val="770"/>
    <w:next w:val="770"/>
    <w:link w:val="7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94" w:customStyle="1">
    <w:name w:val="Заголовок Знак"/>
    <w:basedOn w:val="780"/>
    <w:link w:val="793"/>
    <w:uiPriority w:val="10"/>
    <w:rPr>
      <w:sz w:val="48"/>
      <w:szCs w:val="48"/>
    </w:rPr>
  </w:style>
  <w:style w:type="paragraph" w:styleId="795">
    <w:name w:val="Subtitle"/>
    <w:basedOn w:val="770"/>
    <w:next w:val="770"/>
    <w:link w:val="796"/>
    <w:uiPriority w:val="11"/>
    <w:qFormat/>
    <w:pPr>
      <w:spacing w:before="200" w:after="200"/>
    </w:pPr>
    <w:rPr>
      <w:szCs w:val="24"/>
    </w:rPr>
  </w:style>
  <w:style w:type="character" w:styleId="796" w:customStyle="1">
    <w:name w:val="Подзаголовок Знак"/>
    <w:basedOn w:val="780"/>
    <w:link w:val="795"/>
    <w:uiPriority w:val="11"/>
    <w:rPr>
      <w:sz w:val="24"/>
      <w:szCs w:val="24"/>
    </w:rPr>
  </w:style>
  <w:style w:type="paragraph" w:styleId="797">
    <w:name w:val="Quote"/>
    <w:basedOn w:val="770"/>
    <w:next w:val="770"/>
    <w:link w:val="798"/>
    <w:uiPriority w:val="29"/>
    <w:qFormat/>
    <w:pPr>
      <w:ind w:left="720" w:right="720"/>
    </w:pPr>
    <w:rPr>
      <w:i/>
    </w:rPr>
  </w:style>
  <w:style w:type="character" w:styleId="798" w:customStyle="1">
    <w:name w:val="Цитата 2 Знак"/>
    <w:link w:val="797"/>
    <w:uiPriority w:val="29"/>
    <w:rPr>
      <w:i/>
    </w:rPr>
  </w:style>
  <w:style w:type="paragraph" w:styleId="799">
    <w:name w:val="Intense Quote"/>
    <w:basedOn w:val="770"/>
    <w:next w:val="770"/>
    <w:link w:val="80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0" w:customStyle="1">
    <w:name w:val="Выделенная цитата Знак"/>
    <w:link w:val="799"/>
    <w:uiPriority w:val="30"/>
    <w:rPr>
      <w:i/>
    </w:rPr>
  </w:style>
  <w:style w:type="character" w:styleId="801" w:customStyle="1">
    <w:name w:val="Header Char"/>
    <w:basedOn w:val="780"/>
    <w:uiPriority w:val="99"/>
  </w:style>
  <w:style w:type="character" w:styleId="802" w:customStyle="1">
    <w:name w:val="Footer Char"/>
    <w:basedOn w:val="780"/>
    <w:uiPriority w:val="99"/>
  </w:style>
  <w:style w:type="paragraph" w:styleId="803">
    <w:name w:val="Caption"/>
    <w:basedOn w:val="770"/>
    <w:next w:val="77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04" w:customStyle="1">
    <w:name w:val="Caption Char"/>
    <w:uiPriority w:val="99"/>
  </w:style>
  <w:style w:type="table" w:styleId="805" w:customStyle="1">
    <w:name w:val="Table Grid Light"/>
    <w:basedOn w:val="78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6">
    <w:name w:val="Plain Table 1"/>
    <w:basedOn w:val="781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7">
    <w:name w:val="Plain Table 2"/>
    <w:basedOn w:val="781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8">
    <w:name w:val="Plain Table 3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9">
    <w:name w:val="Plain Table 4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>
    <w:name w:val="Plain Table 5"/>
    <w:basedOn w:val="781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1">
    <w:name w:val="Grid Table 1 Light"/>
    <w:basedOn w:val="781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1"/>
    <w:basedOn w:val="78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 w:customStyle="1">
    <w:name w:val="Grid Table 1 Light - Accent 2"/>
    <w:basedOn w:val="78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4" w:customStyle="1">
    <w:name w:val="Grid Table 1 Light - Accent 3"/>
    <w:basedOn w:val="78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5" w:customStyle="1">
    <w:name w:val="Grid Table 1 Light - Accent 4"/>
    <w:basedOn w:val="78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 w:customStyle="1">
    <w:name w:val="Grid Table 1 Light - Accent 5"/>
    <w:basedOn w:val="78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7" w:customStyle="1">
    <w:name w:val="Grid Table 1 Light - Accent 6"/>
    <w:basedOn w:val="78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2"/>
    <w:basedOn w:val="78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1"/>
    <w:basedOn w:val="78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Grid Table 2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2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2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2 - Accent 5"/>
    <w:basedOn w:val="78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2 - Accent 6"/>
    <w:basedOn w:val="78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3"/>
    <w:basedOn w:val="781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1"/>
    <w:basedOn w:val="781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Grid Table 3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Grid Table 3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Grid Table 3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 w:customStyle="1">
    <w:name w:val="Grid Table 3 - Accent 5"/>
    <w:basedOn w:val="781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 w:customStyle="1">
    <w:name w:val="Grid Table 3 - Accent 6"/>
    <w:basedOn w:val="781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4"/>
    <w:basedOn w:val="781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3" w:customStyle="1">
    <w:name w:val="Grid Table 4 - Accent 1"/>
    <w:basedOn w:val="781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34" w:customStyle="1">
    <w:name w:val="Grid Table 4 - Accent 2"/>
    <w:basedOn w:val="781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5" w:customStyle="1">
    <w:name w:val="Grid Table 4 - Accent 3"/>
    <w:basedOn w:val="781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6" w:customStyle="1">
    <w:name w:val="Grid Table 4 - Accent 4"/>
    <w:basedOn w:val="781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7" w:customStyle="1">
    <w:name w:val="Grid Table 4 - Accent 5"/>
    <w:basedOn w:val="781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8" w:customStyle="1">
    <w:name w:val="Grid Table 4 - Accent 6"/>
    <w:basedOn w:val="781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9">
    <w:name w:val="Grid Table 5 Dark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- Accent 1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41" w:customStyle="1">
    <w:name w:val="Grid Table 5 Dark - Accent 2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42" w:customStyle="1">
    <w:name w:val="Grid Table 5 Dark - Accent 3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43" w:customStyle="1">
    <w:name w:val="Grid Table 5 Dark- Accent 4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44" w:customStyle="1">
    <w:name w:val="Grid Table 5 Dark - Accent 5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5" w:customStyle="1">
    <w:name w:val="Grid Table 5 Dark - Accent 6"/>
    <w:basedOn w:val="781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6">
    <w:name w:val="Grid Table 6 Colorful"/>
    <w:basedOn w:val="781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7" w:customStyle="1">
    <w:name w:val="Grid Table 6 Colorful - Accent 1"/>
    <w:basedOn w:val="781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8" w:customStyle="1">
    <w:name w:val="Grid Table 6 Colorful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9" w:customStyle="1">
    <w:name w:val="Grid Table 6 Colorful - Accent 3"/>
    <w:basedOn w:val="781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50" w:customStyle="1">
    <w:name w:val="Grid Table 6 Colorful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51" w:customStyle="1">
    <w:name w:val="Grid Table 6 Colorful - Accent 5"/>
    <w:basedOn w:val="781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2" w:customStyle="1">
    <w:name w:val="Grid Table 6 Colorful - Accent 6"/>
    <w:basedOn w:val="781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53">
    <w:name w:val="Grid Table 7 Colorful"/>
    <w:basedOn w:val="781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1"/>
    <w:basedOn w:val="781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Grid Table 7 Colorful - Accent 2"/>
    <w:basedOn w:val="781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Grid Table 7 Colorful - Accent 3"/>
    <w:basedOn w:val="781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Grid Table 7 Colorful - Accent 4"/>
    <w:basedOn w:val="781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Grid Table 7 Colorful - Accent 5"/>
    <w:basedOn w:val="781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Grid Table 7 Colorful - Accent 6"/>
    <w:basedOn w:val="781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List Table 1 Light"/>
    <w:basedOn w:val="781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1"/>
    <w:basedOn w:val="781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 w:customStyle="1">
    <w:name w:val="List Table 1 Light - Accent 2"/>
    <w:basedOn w:val="781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1 Light - Accent 3"/>
    <w:basedOn w:val="781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1 Light - Accent 4"/>
    <w:basedOn w:val="781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1 Light - Accent 5"/>
    <w:basedOn w:val="781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1 Light - Accent 6"/>
    <w:basedOn w:val="781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2"/>
    <w:basedOn w:val="781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1"/>
    <w:basedOn w:val="781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9" w:customStyle="1">
    <w:name w:val="List Table 2 - Accent 2"/>
    <w:basedOn w:val="781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70" w:customStyle="1">
    <w:name w:val="List Table 2 - Accent 3"/>
    <w:basedOn w:val="781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71" w:customStyle="1">
    <w:name w:val="List Table 2 - Accent 4"/>
    <w:basedOn w:val="781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72" w:customStyle="1">
    <w:name w:val="List Table 2 - Accent 5"/>
    <w:basedOn w:val="781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73" w:customStyle="1">
    <w:name w:val="List Table 2 - Accent 6"/>
    <w:basedOn w:val="781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74">
    <w:name w:val="List Table 3"/>
    <w:basedOn w:val="78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1"/>
    <w:basedOn w:val="781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 w:customStyle="1">
    <w:name w:val="List Table 3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3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3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3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3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4"/>
    <w:basedOn w:val="781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1"/>
    <w:basedOn w:val="781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 w:customStyle="1">
    <w:name w:val="List Table 4 - Accent 2"/>
    <w:basedOn w:val="781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 w:customStyle="1">
    <w:name w:val="List Table 4 - Accent 3"/>
    <w:basedOn w:val="781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 w:customStyle="1">
    <w:name w:val="List Table 4 - Accent 4"/>
    <w:basedOn w:val="781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 w:customStyle="1">
    <w:name w:val="List Table 4 - Accent 5"/>
    <w:basedOn w:val="781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 w:customStyle="1">
    <w:name w:val="List Table 4 - Accent 6"/>
    <w:basedOn w:val="781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5 Dark"/>
    <w:basedOn w:val="781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1"/>
    <w:basedOn w:val="781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 w:customStyle="1">
    <w:name w:val="List Table 5 Dark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1" w:customStyle="1">
    <w:name w:val="List Table 5 Dark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2" w:customStyle="1">
    <w:name w:val="List Table 5 Dark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3" w:customStyle="1">
    <w:name w:val="List Table 5 Dark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4" w:customStyle="1">
    <w:name w:val="List Table 5 Dark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5">
    <w:name w:val="List Table 6 Colorful"/>
    <w:basedOn w:val="781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6" w:customStyle="1">
    <w:name w:val="List Table 6 Colorful - Accent 1"/>
    <w:basedOn w:val="781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7" w:customStyle="1">
    <w:name w:val="List Table 6 Colorful - Accent 2"/>
    <w:basedOn w:val="781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8" w:customStyle="1">
    <w:name w:val="List Table 6 Colorful - Accent 3"/>
    <w:basedOn w:val="781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9" w:customStyle="1">
    <w:name w:val="List Table 6 Colorful - Accent 4"/>
    <w:basedOn w:val="781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900" w:customStyle="1">
    <w:name w:val="List Table 6 Colorful - Accent 5"/>
    <w:basedOn w:val="781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901" w:customStyle="1">
    <w:name w:val="List Table 6 Colorful - Accent 6"/>
    <w:basedOn w:val="781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902">
    <w:name w:val="List Table 7 Colorful"/>
    <w:basedOn w:val="781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1"/>
    <w:basedOn w:val="781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st Table 7 Colorful - Accent 2"/>
    <w:basedOn w:val="781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 w:customStyle="1">
    <w:name w:val="List Table 7 Colorful - Accent 3"/>
    <w:basedOn w:val="781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 w:customStyle="1">
    <w:name w:val="List Table 7 Colorful - Accent 4"/>
    <w:basedOn w:val="781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 w:customStyle="1">
    <w:name w:val="List Table 7 Colorful - Accent 5"/>
    <w:basedOn w:val="781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 w:customStyle="1">
    <w:name w:val="List Table 7 Colorful - Accent 6"/>
    <w:basedOn w:val="781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 w:customStyle="1">
    <w:name w:val="Lined - Accent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0" w:customStyle="1">
    <w:name w:val="Lined - Accent 1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1" w:customStyle="1">
    <w:name w:val="Lined - Accent 2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2" w:customStyle="1">
    <w:name w:val="Lined - Accent 3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3" w:customStyle="1">
    <w:name w:val="Lined - Accent 4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4" w:customStyle="1">
    <w:name w:val="Lined - Accent 5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5" w:customStyle="1">
    <w:name w:val="Lined - Accent 6"/>
    <w:basedOn w:val="781"/>
    <w:uiPriority w:val="99"/>
    <w:rPr>
      <w:color w:val="404040"/>
      <w:lang w:val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6" w:customStyle="1">
    <w:name w:val="Bordered &amp; Lined - Accent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7" w:customStyle="1">
    <w:name w:val="Bordered &amp; Lined - Accent 1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8" w:customStyle="1">
    <w:name w:val="Bordered &amp; Lined - Accent 2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9" w:customStyle="1">
    <w:name w:val="Bordered &amp; Lined - Accent 3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20" w:customStyle="1">
    <w:name w:val="Bordered &amp; Lined - Accent 4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21" w:customStyle="1">
    <w:name w:val="Bordered &amp; Lined - Accent 5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22" w:customStyle="1">
    <w:name w:val="Bordered &amp; Lined - Accent 6"/>
    <w:basedOn w:val="781"/>
    <w:uiPriority w:val="99"/>
    <w:rPr>
      <w:color w:val="404040"/>
      <w:lang w:val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23" w:customStyle="1">
    <w:name w:val="Bordered"/>
    <w:basedOn w:val="781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24" w:customStyle="1">
    <w:name w:val="Bordered - Accent 1"/>
    <w:basedOn w:val="781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5" w:customStyle="1">
    <w:name w:val="Bordered - Accent 2"/>
    <w:basedOn w:val="781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6" w:customStyle="1">
    <w:name w:val="Bordered - Accent 3"/>
    <w:basedOn w:val="781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7" w:customStyle="1">
    <w:name w:val="Bordered - Accent 4"/>
    <w:basedOn w:val="781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8" w:customStyle="1">
    <w:name w:val="Bordered - Accent 5"/>
    <w:basedOn w:val="781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9" w:customStyle="1">
    <w:name w:val="Bordered - Accent 6"/>
    <w:basedOn w:val="781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30" w:customStyle="1">
    <w:name w:val="Footnote Text Char"/>
    <w:uiPriority w:val="99"/>
    <w:rPr>
      <w:sz w:val="18"/>
    </w:rPr>
  </w:style>
  <w:style w:type="paragraph" w:styleId="931">
    <w:name w:val="endnote text"/>
    <w:basedOn w:val="770"/>
    <w:link w:val="932"/>
    <w:uiPriority w:val="99"/>
    <w:semiHidden/>
    <w:unhideWhenUsed/>
    <w:rPr>
      <w:sz w:val="20"/>
    </w:rPr>
  </w:style>
  <w:style w:type="character" w:styleId="932" w:customStyle="1">
    <w:name w:val="Текст концевой сноски Знак"/>
    <w:link w:val="931"/>
    <w:uiPriority w:val="99"/>
    <w:rPr>
      <w:sz w:val="20"/>
    </w:rPr>
  </w:style>
  <w:style w:type="character" w:styleId="933">
    <w:name w:val="endnote reference"/>
    <w:basedOn w:val="780"/>
    <w:uiPriority w:val="99"/>
    <w:semiHidden/>
    <w:unhideWhenUsed/>
    <w:rPr>
      <w:vertAlign w:val="superscript"/>
    </w:rPr>
  </w:style>
  <w:style w:type="paragraph" w:styleId="934">
    <w:name w:val="toc 1"/>
    <w:basedOn w:val="770"/>
    <w:next w:val="770"/>
    <w:uiPriority w:val="39"/>
    <w:unhideWhenUsed/>
    <w:pPr>
      <w:spacing w:after="57"/>
    </w:pPr>
  </w:style>
  <w:style w:type="paragraph" w:styleId="935">
    <w:name w:val="toc 2"/>
    <w:basedOn w:val="770"/>
    <w:next w:val="770"/>
    <w:uiPriority w:val="39"/>
    <w:unhideWhenUsed/>
    <w:pPr>
      <w:ind w:left="283"/>
      <w:spacing w:after="57"/>
    </w:pPr>
  </w:style>
  <w:style w:type="paragraph" w:styleId="936">
    <w:name w:val="toc 3"/>
    <w:basedOn w:val="770"/>
    <w:next w:val="770"/>
    <w:uiPriority w:val="39"/>
    <w:unhideWhenUsed/>
    <w:pPr>
      <w:ind w:left="567"/>
      <w:spacing w:after="57"/>
    </w:pPr>
  </w:style>
  <w:style w:type="paragraph" w:styleId="937">
    <w:name w:val="toc 4"/>
    <w:basedOn w:val="770"/>
    <w:next w:val="770"/>
    <w:uiPriority w:val="39"/>
    <w:unhideWhenUsed/>
    <w:pPr>
      <w:ind w:left="850"/>
      <w:spacing w:after="57"/>
    </w:pPr>
  </w:style>
  <w:style w:type="paragraph" w:styleId="938">
    <w:name w:val="toc 5"/>
    <w:basedOn w:val="770"/>
    <w:next w:val="770"/>
    <w:uiPriority w:val="39"/>
    <w:unhideWhenUsed/>
    <w:pPr>
      <w:ind w:left="1134"/>
      <w:spacing w:after="57"/>
    </w:pPr>
  </w:style>
  <w:style w:type="paragraph" w:styleId="939">
    <w:name w:val="toc 6"/>
    <w:basedOn w:val="770"/>
    <w:next w:val="770"/>
    <w:uiPriority w:val="39"/>
    <w:unhideWhenUsed/>
    <w:pPr>
      <w:ind w:left="1417"/>
      <w:spacing w:after="57"/>
    </w:pPr>
  </w:style>
  <w:style w:type="paragraph" w:styleId="940">
    <w:name w:val="toc 7"/>
    <w:basedOn w:val="770"/>
    <w:next w:val="770"/>
    <w:uiPriority w:val="39"/>
    <w:unhideWhenUsed/>
    <w:pPr>
      <w:ind w:left="1701"/>
      <w:spacing w:after="57"/>
    </w:pPr>
  </w:style>
  <w:style w:type="paragraph" w:styleId="941">
    <w:name w:val="toc 8"/>
    <w:basedOn w:val="770"/>
    <w:next w:val="770"/>
    <w:uiPriority w:val="39"/>
    <w:unhideWhenUsed/>
    <w:pPr>
      <w:ind w:left="1984"/>
      <w:spacing w:after="57"/>
    </w:pPr>
  </w:style>
  <w:style w:type="paragraph" w:styleId="942">
    <w:name w:val="toc 9"/>
    <w:basedOn w:val="770"/>
    <w:next w:val="770"/>
    <w:uiPriority w:val="39"/>
    <w:unhideWhenUsed/>
    <w:pPr>
      <w:ind w:left="2268"/>
      <w:spacing w:after="57"/>
    </w:pPr>
  </w:style>
  <w:style w:type="paragraph" w:styleId="943">
    <w:name w:val="TOC Heading"/>
    <w:uiPriority w:val="39"/>
    <w:unhideWhenUsed/>
  </w:style>
  <w:style w:type="paragraph" w:styleId="944">
    <w:name w:val="table of figures"/>
    <w:basedOn w:val="770"/>
    <w:next w:val="770"/>
    <w:uiPriority w:val="99"/>
    <w:unhideWhenUsed/>
  </w:style>
  <w:style w:type="paragraph" w:styleId="945">
    <w:name w:val="Header"/>
    <w:basedOn w:val="770"/>
    <w:link w:val="946"/>
    <w:uiPriority w:val="99"/>
    <w:pPr>
      <w:tabs>
        <w:tab w:val="center" w:pos="4320" w:leader="none"/>
        <w:tab w:val="right" w:pos="8640" w:leader="none"/>
      </w:tabs>
    </w:pPr>
  </w:style>
  <w:style w:type="character" w:styleId="946" w:customStyle="1">
    <w:name w:val="Верхний колонтитул Знак"/>
    <w:link w:val="945"/>
    <w:uiPriority w:val="99"/>
    <w:rPr>
      <w:rFonts w:ascii="Geneva CY" w:hAnsi="Geneva CY" w:eastAsia="Geneva" w:cs="Times New Roman"/>
      <w:szCs w:val="20"/>
      <w:lang w:val="ru-RU" w:eastAsia="en-US"/>
    </w:rPr>
  </w:style>
  <w:style w:type="character" w:styleId="947">
    <w:name w:val="page number"/>
    <w:basedOn w:val="780"/>
  </w:style>
  <w:style w:type="paragraph" w:styleId="948">
    <w:name w:val="Balloon Text"/>
    <w:basedOn w:val="770"/>
    <w:link w:val="949"/>
    <w:uiPriority w:val="99"/>
    <w:semiHidden/>
    <w:unhideWhenUsed/>
    <w:rPr>
      <w:rFonts w:ascii="Lucida Grande" w:hAnsi="Lucida Grande"/>
      <w:sz w:val="18"/>
      <w:szCs w:val="18"/>
    </w:rPr>
  </w:style>
  <w:style w:type="character" w:styleId="949" w:customStyle="1">
    <w:name w:val="Текст выноски Знак"/>
    <w:link w:val="948"/>
    <w:uiPriority w:val="99"/>
    <w:semiHidden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950">
    <w:name w:val="Hyperlink"/>
    <w:basedOn w:val="780"/>
    <w:uiPriority w:val="99"/>
    <w:unhideWhenUsed/>
    <w:rPr>
      <w:color w:val="0000ff" w:themeColor="hyperlink"/>
      <w:u w:val="single"/>
    </w:rPr>
  </w:style>
  <w:style w:type="paragraph" w:styleId="951">
    <w:name w:val="List Paragraph"/>
    <w:basedOn w:val="770"/>
    <w:uiPriority w:val="34"/>
    <w:qFormat/>
    <w:pPr>
      <w:contextualSpacing/>
      <w:ind w:left="720"/>
    </w:pPr>
  </w:style>
  <w:style w:type="paragraph" w:styleId="952">
    <w:name w:val="Footer"/>
    <w:basedOn w:val="770"/>
    <w:link w:val="953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53" w:customStyle="1">
    <w:name w:val="Нижний колонтитул Знак"/>
    <w:basedOn w:val="780"/>
    <w:link w:val="952"/>
    <w:uiPriority w:val="99"/>
    <w:rPr>
      <w:rFonts w:ascii="Geneva CY" w:hAnsi="Geneva CY" w:eastAsia="Geneva"/>
      <w:sz w:val="24"/>
      <w:lang w:val="ru-RU" w:eastAsia="en-US"/>
    </w:rPr>
  </w:style>
  <w:style w:type="paragraph" w:styleId="954">
    <w:name w:val="footnote text"/>
    <w:basedOn w:val="770"/>
    <w:link w:val="955"/>
    <w:uiPriority w:val="99"/>
    <w:unhideWhenUsed/>
    <w:qFormat/>
    <w:rPr>
      <w:sz w:val="20"/>
    </w:rPr>
  </w:style>
  <w:style w:type="character" w:styleId="955" w:customStyle="1">
    <w:name w:val="Текст сноски Знак"/>
    <w:basedOn w:val="780"/>
    <w:link w:val="954"/>
    <w:uiPriority w:val="99"/>
    <w:rPr>
      <w:rFonts w:ascii="Geneva CY" w:hAnsi="Geneva CY" w:eastAsia="Geneva"/>
      <w:lang w:val="ru-RU" w:eastAsia="en-US"/>
    </w:rPr>
  </w:style>
  <w:style w:type="character" w:styleId="956">
    <w:name w:val="footnote reference"/>
    <w:basedOn w:val="780"/>
    <w:uiPriority w:val="99"/>
    <w:unhideWhenUsed/>
    <w:rPr>
      <w:vertAlign w:val="superscript"/>
    </w:rPr>
  </w:style>
  <w:style w:type="paragraph" w:styleId="957">
    <w:name w:val="Normal (Web)"/>
    <w:basedOn w:val="770"/>
    <w:uiPriority w:val="99"/>
    <w:unhideWhenUsed/>
    <w:qFormat/>
    <w:pPr>
      <w:spacing w:before="100" w:beforeAutospacing="1" w:after="100" w:afterAutospacing="1"/>
    </w:pPr>
    <w:rPr>
      <w:rFonts w:ascii="Times New Roman" w:hAnsi="Times New Roman" w:eastAsia="Times New Roman"/>
      <w:szCs w:val="24"/>
      <w:lang w:eastAsia="ru-RU"/>
    </w:rPr>
  </w:style>
  <w:style w:type="table" w:styleId="958" w:customStyle="1">
    <w:name w:val="Сетка таблицы1"/>
    <w:basedOn w:val="781"/>
    <w:next w:val="959"/>
    <w:uiPriority w:val="59"/>
    <w:pPr>
      <w:jc w:val="both"/>
    </w:pPr>
    <w:rPr>
      <w:rFonts w:ascii="Times New Roman" w:hAnsi="Times New Roman" w:eastAsia="Calibri"/>
      <w:sz w:val="26"/>
      <w:szCs w:val="26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9">
    <w:name w:val="Table Grid"/>
    <w:basedOn w:val="78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60" w:customStyle="1">
    <w:name w:val="Сетка таблицы2"/>
    <w:basedOn w:val="781"/>
    <w:next w:val="959"/>
    <w:uiPriority w:val="39"/>
    <w:rPr>
      <w:rFonts w:ascii="Calibri" w:hAnsi="Calibri" w:eastAsia="Calibri"/>
      <w:sz w:val="22"/>
      <w:szCs w:val="22"/>
      <w:lang w:val="ru-RU"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61">
    <w:name w:val="annotation reference"/>
    <w:basedOn w:val="780"/>
    <w:uiPriority w:val="99"/>
    <w:semiHidden/>
    <w:unhideWhenUsed/>
    <w:rPr>
      <w:sz w:val="16"/>
      <w:szCs w:val="16"/>
    </w:rPr>
  </w:style>
  <w:style w:type="paragraph" w:styleId="962">
    <w:name w:val="annotation text"/>
    <w:basedOn w:val="770"/>
    <w:link w:val="963"/>
    <w:uiPriority w:val="99"/>
    <w:semiHidden/>
    <w:unhideWhenUsed/>
    <w:rPr>
      <w:sz w:val="20"/>
    </w:rPr>
  </w:style>
  <w:style w:type="character" w:styleId="963" w:customStyle="1">
    <w:name w:val="Текст примечания Знак"/>
    <w:basedOn w:val="780"/>
    <w:link w:val="962"/>
    <w:uiPriority w:val="99"/>
    <w:semiHidden/>
    <w:rPr>
      <w:rFonts w:ascii="Geneva CY" w:hAnsi="Geneva CY" w:eastAsia="Geneva"/>
      <w:lang w:val="ru-RU" w:eastAsia="en-US"/>
    </w:rPr>
  </w:style>
  <w:style w:type="paragraph" w:styleId="964">
    <w:name w:val="annotation subject"/>
    <w:basedOn w:val="962"/>
    <w:next w:val="962"/>
    <w:link w:val="965"/>
    <w:uiPriority w:val="99"/>
    <w:semiHidden/>
    <w:unhideWhenUsed/>
    <w:rPr>
      <w:b/>
      <w:bCs/>
    </w:rPr>
  </w:style>
  <w:style w:type="character" w:styleId="965" w:customStyle="1">
    <w:name w:val="Тема примечания Знак"/>
    <w:basedOn w:val="963"/>
    <w:link w:val="964"/>
    <w:uiPriority w:val="99"/>
    <w:semiHidden/>
    <w:rPr>
      <w:rFonts w:ascii="Geneva CY" w:hAnsi="Geneva CY" w:eastAsia="Geneva"/>
      <w:b/>
      <w:bCs/>
      <w:lang w:val="ru-RU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3E11E6-BC4D-4C1D-B136-A0F5B4DC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cp:keywords/>
  <dc:description/>
  <cp:revision>20</cp:revision>
  <dcterms:created xsi:type="dcterms:W3CDTF">2024-07-15T01:25:00Z</dcterms:created>
  <dcterms:modified xsi:type="dcterms:W3CDTF">2026-08-19T05:33:52Z</dcterms:modified>
</cp:coreProperties>
</file>